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D7EA" w14:textId="4E44F024" w:rsidR="004B4827" w:rsidRPr="004B4827" w:rsidRDefault="004B4827" w:rsidP="001C4DFF">
      <w:pPr>
        <w:spacing w:line="360" w:lineRule="auto"/>
        <w:ind w:left="5664"/>
        <w:rPr>
          <w:rFonts w:ascii="Arial" w:hAnsi="Arial"/>
          <w:sz w:val="24"/>
        </w:rPr>
      </w:pPr>
      <w:r w:rsidRPr="004B4827">
        <w:rPr>
          <w:rFonts w:ascii="Arial" w:hAnsi="Arial"/>
          <w:bCs/>
          <w:sz w:val="24"/>
        </w:rPr>
        <w:t>Katowice, dnia 0</w:t>
      </w:r>
      <w:r w:rsidR="004C39BF" w:rsidRPr="0049371E">
        <w:rPr>
          <w:rFonts w:ascii="Arial" w:hAnsi="Arial"/>
          <w:bCs/>
          <w:sz w:val="24"/>
        </w:rPr>
        <w:t>3</w:t>
      </w:r>
      <w:r w:rsidRPr="004B4827">
        <w:rPr>
          <w:rFonts w:ascii="Arial" w:hAnsi="Arial"/>
          <w:bCs/>
          <w:sz w:val="24"/>
        </w:rPr>
        <w:t>.</w:t>
      </w:r>
      <w:r w:rsidR="004C39BF" w:rsidRPr="0049371E">
        <w:rPr>
          <w:rFonts w:ascii="Arial" w:hAnsi="Arial"/>
          <w:bCs/>
          <w:sz w:val="24"/>
        </w:rPr>
        <w:t>1</w:t>
      </w:r>
      <w:r w:rsidRPr="004B4827">
        <w:rPr>
          <w:rFonts w:ascii="Arial" w:hAnsi="Arial"/>
          <w:bCs/>
          <w:sz w:val="24"/>
        </w:rPr>
        <w:t>0.2025</w:t>
      </w:r>
      <w:r w:rsidRPr="004B4827">
        <w:rPr>
          <w:rFonts w:ascii="Arial" w:hAnsi="Arial"/>
          <w:sz w:val="24"/>
        </w:rPr>
        <w:br/>
      </w:r>
      <w:r w:rsidRPr="004B4827">
        <w:rPr>
          <w:rFonts w:ascii="Arial" w:hAnsi="Arial"/>
          <w:bCs/>
          <w:sz w:val="24"/>
        </w:rPr>
        <w:t>Fundacja Transgresja</w:t>
      </w:r>
      <w:r w:rsidRPr="004B4827">
        <w:rPr>
          <w:rFonts w:ascii="Arial" w:hAnsi="Arial"/>
          <w:sz w:val="24"/>
        </w:rPr>
        <w:br/>
        <w:t>ul. Mikołaja Kopernika 14</w:t>
      </w:r>
      <w:r w:rsidRPr="004B4827">
        <w:rPr>
          <w:rFonts w:ascii="Arial" w:hAnsi="Arial"/>
          <w:sz w:val="24"/>
        </w:rPr>
        <w:br/>
        <w:t>40-064 Katowice</w:t>
      </w:r>
      <w:r w:rsidRPr="004B4827">
        <w:rPr>
          <w:rFonts w:ascii="Arial" w:hAnsi="Arial"/>
          <w:sz w:val="24"/>
        </w:rPr>
        <w:br/>
        <w:t>Tel.: 720 321 321</w:t>
      </w:r>
      <w:r w:rsidRPr="004B4827">
        <w:rPr>
          <w:rFonts w:ascii="Arial" w:hAnsi="Arial"/>
          <w:sz w:val="24"/>
        </w:rPr>
        <w:br/>
        <w:t xml:space="preserve">e-mail: </w:t>
      </w:r>
      <w:hyperlink r:id="rId4" w:history="1">
        <w:r w:rsidRPr="004B4827">
          <w:rPr>
            <w:rStyle w:val="Hipercze"/>
            <w:rFonts w:ascii="Arial" w:hAnsi="Arial"/>
            <w:sz w:val="24"/>
          </w:rPr>
          <w:t>biuro@transgresja.org.pl</w:t>
        </w:r>
      </w:hyperlink>
    </w:p>
    <w:p w14:paraId="7E13F835" w14:textId="1E75A845" w:rsidR="004B4827" w:rsidRPr="004B4827" w:rsidRDefault="004B4827" w:rsidP="001C4DFF">
      <w:pPr>
        <w:spacing w:line="360" w:lineRule="auto"/>
        <w:ind w:left="5664"/>
        <w:rPr>
          <w:rFonts w:ascii="Arial" w:hAnsi="Arial"/>
          <w:sz w:val="24"/>
        </w:rPr>
      </w:pPr>
      <w:r w:rsidRPr="004B4827">
        <w:rPr>
          <w:rFonts w:ascii="Arial" w:hAnsi="Arial"/>
          <w:bCs/>
          <w:sz w:val="24"/>
        </w:rPr>
        <w:t>Szanowny Pan</w:t>
      </w:r>
      <w:r w:rsidRPr="004B4827">
        <w:rPr>
          <w:rFonts w:ascii="Arial" w:hAnsi="Arial"/>
          <w:sz w:val="24"/>
        </w:rPr>
        <w:br/>
        <w:t>dr inż. Ignacy Góra</w:t>
      </w:r>
      <w:r w:rsidRPr="004B4827">
        <w:rPr>
          <w:rFonts w:ascii="Arial" w:hAnsi="Arial"/>
          <w:sz w:val="24"/>
        </w:rPr>
        <w:br/>
        <w:t xml:space="preserve">Prezes </w:t>
      </w:r>
      <w:r w:rsidR="00580ED1" w:rsidRPr="0049371E">
        <w:rPr>
          <w:rFonts w:ascii="Arial" w:hAnsi="Arial"/>
          <w:sz w:val="24"/>
        </w:rPr>
        <w:br/>
      </w:r>
      <w:r w:rsidRPr="004B4827">
        <w:rPr>
          <w:rFonts w:ascii="Arial" w:hAnsi="Arial"/>
          <w:sz w:val="24"/>
        </w:rPr>
        <w:t>Urzędu Transportu Kolejowego</w:t>
      </w:r>
      <w:r w:rsidRPr="004B4827">
        <w:rPr>
          <w:rFonts w:ascii="Arial" w:hAnsi="Arial"/>
          <w:sz w:val="24"/>
        </w:rPr>
        <w:br/>
        <w:t>Aleje Jerozolimskie 134</w:t>
      </w:r>
      <w:r w:rsidRPr="004B4827">
        <w:rPr>
          <w:rFonts w:ascii="Arial" w:hAnsi="Arial"/>
          <w:sz w:val="24"/>
        </w:rPr>
        <w:br/>
        <w:t>02-305 Warszawa</w:t>
      </w:r>
    </w:p>
    <w:p w14:paraId="7429DC5E" w14:textId="77777777" w:rsidR="00580ED1" w:rsidRPr="0049371E" w:rsidRDefault="00580ED1" w:rsidP="001C4DFF">
      <w:pPr>
        <w:spacing w:line="360" w:lineRule="auto"/>
        <w:rPr>
          <w:rFonts w:ascii="Arial" w:hAnsi="Arial"/>
          <w:bCs/>
          <w:sz w:val="24"/>
        </w:rPr>
      </w:pPr>
    </w:p>
    <w:p w14:paraId="3737829F" w14:textId="77777777" w:rsidR="00580ED1" w:rsidRPr="0049371E" w:rsidRDefault="00580ED1" w:rsidP="001C4DFF">
      <w:pPr>
        <w:spacing w:line="360" w:lineRule="auto"/>
        <w:rPr>
          <w:rFonts w:ascii="Arial" w:hAnsi="Arial"/>
          <w:bCs/>
          <w:sz w:val="24"/>
        </w:rPr>
      </w:pPr>
    </w:p>
    <w:p w14:paraId="3B85FE32" w14:textId="77777777" w:rsidR="00580ED1" w:rsidRPr="0049371E" w:rsidRDefault="00580ED1" w:rsidP="001C4DFF">
      <w:pPr>
        <w:spacing w:line="360" w:lineRule="auto"/>
        <w:rPr>
          <w:rFonts w:ascii="Arial" w:hAnsi="Arial"/>
          <w:bCs/>
          <w:sz w:val="24"/>
        </w:rPr>
      </w:pPr>
    </w:p>
    <w:p w14:paraId="5F25FF0A" w14:textId="679ADFBB" w:rsidR="004B4827" w:rsidRPr="004B4827" w:rsidRDefault="004B4827" w:rsidP="001C4DFF">
      <w:pPr>
        <w:spacing w:line="360" w:lineRule="auto"/>
        <w:rPr>
          <w:rFonts w:ascii="Arial" w:hAnsi="Arial"/>
          <w:bCs/>
          <w:i/>
          <w:sz w:val="24"/>
        </w:rPr>
      </w:pPr>
      <w:r w:rsidRPr="004B4827">
        <w:rPr>
          <w:rFonts w:ascii="Arial" w:hAnsi="Arial"/>
          <w:bCs/>
          <w:i/>
          <w:sz w:val="24"/>
        </w:rPr>
        <w:t>Szanowny Panie Prezesie,</w:t>
      </w:r>
    </w:p>
    <w:p w14:paraId="23997E8F" w14:textId="77777777" w:rsidR="005062FF" w:rsidRPr="0049371E" w:rsidRDefault="005062FF" w:rsidP="001C4DFF">
      <w:pPr>
        <w:spacing w:line="360" w:lineRule="auto"/>
        <w:rPr>
          <w:rFonts w:ascii="Arial" w:hAnsi="Arial"/>
          <w:sz w:val="24"/>
        </w:rPr>
      </w:pPr>
    </w:p>
    <w:p w14:paraId="4FB61127" w14:textId="398DB47C" w:rsidR="004B4827" w:rsidRDefault="003C0D92" w:rsidP="001C4DF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 </w:t>
      </w:r>
      <w:r w:rsidR="004B4827" w:rsidRPr="004B4827">
        <w:rPr>
          <w:rFonts w:ascii="Arial" w:hAnsi="Arial"/>
          <w:sz w:val="24"/>
        </w:rPr>
        <w:t>nawiązaniu do naszego pisma</w:t>
      </w:r>
      <w:r w:rsidR="001E23B1" w:rsidRPr="0049371E">
        <w:rPr>
          <w:rFonts w:ascii="Arial" w:hAnsi="Arial"/>
          <w:sz w:val="24"/>
        </w:rPr>
        <w:t xml:space="preserve"> z </w:t>
      </w:r>
      <w:r w:rsidR="004B4827" w:rsidRPr="004B4827">
        <w:rPr>
          <w:rFonts w:ascii="Arial" w:hAnsi="Arial"/>
          <w:sz w:val="24"/>
        </w:rPr>
        <w:t>dnia 21 lipca 2025 roku,</w:t>
      </w:r>
      <w:r w:rsidR="001E23B1" w:rsidRPr="0049371E">
        <w:rPr>
          <w:rFonts w:ascii="Arial" w:hAnsi="Arial"/>
          <w:sz w:val="24"/>
        </w:rPr>
        <w:t xml:space="preserve"> w </w:t>
      </w:r>
      <w:r w:rsidR="004B4827" w:rsidRPr="004B4827">
        <w:rPr>
          <w:rFonts w:ascii="Arial" w:hAnsi="Arial"/>
          <w:sz w:val="24"/>
        </w:rPr>
        <w:t>którym Fundacja Transgresja zwróciła uwagę na szereg barier utrudniających osobom głuchoniewidomym</w:t>
      </w:r>
      <w:r w:rsidR="001E23B1" w:rsidRPr="0049371E">
        <w:rPr>
          <w:rFonts w:ascii="Arial" w:hAnsi="Arial"/>
          <w:sz w:val="24"/>
        </w:rPr>
        <w:t xml:space="preserve"> i z </w:t>
      </w:r>
      <w:r w:rsidR="004B4827" w:rsidRPr="004B4827">
        <w:rPr>
          <w:rFonts w:ascii="Arial" w:hAnsi="Arial"/>
          <w:sz w:val="24"/>
        </w:rPr>
        <w:t>innymi niepełnosprawnościami sensorycznymi korzystanie</w:t>
      </w:r>
      <w:r w:rsidR="001E23B1" w:rsidRPr="0049371E">
        <w:rPr>
          <w:rFonts w:ascii="Arial" w:hAnsi="Arial"/>
          <w:sz w:val="24"/>
        </w:rPr>
        <w:t xml:space="preserve"> z </w:t>
      </w:r>
      <w:r w:rsidR="004B4827" w:rsidRPr="004B4827">
        <w:rPr>
          <w:rFonts w:ascii="Arial" w:hAnsi="Arial"/>
          <w:sz w:val="24"/>
        </w:rPr>
        <w:t>kolei, pragniemy uprzejmie przypomnieć</w:t>
      </w:r>
      <w:r w:rsidR="001E23B1" w:rsidRPr="0049371E">
        <w:rPr>
          <w:rFonts w:ascii="Arial" w:hAnsi="Arial"/>
          <w:sz w:val="24"/>
        </w:rPr>
        <w:t xml:space="preserve"> o </w:t>
      </w:r>
      <w:r w:rsidR="004B4827" w:rsidRPr="004B4827">
        <w:rPr>
          <w:rFonts w:ascii="Arial" w:hAnsi="Arial"/>
          <w:sz w:val="24"/>
        </w:rPr>
        <w:t>tej sprawie</w:t>
      </w:r>
      <w:r w:rsidR="001E23B1" w:rsidRPr="0049371E">
        <w:rPr>
          <w:rFonts w:ascii="Arial" w:hAnsi="Arial"/>
          <w:sz w:val="24"/>
        </w:rPr>
        <w:t xml:space="preserve"> i </w:t>
      </w:r>
      <w:r w:rsidR="004B4827" w:rsidRPr="004B4827">
        <w:rPr>
          <w:rFonts w:ascii="Arial" w:hAnsi="Arial"/>
          <w:sz w:val="24"/>
        </w:rPr>
        <w:t>jednocześnie podzielić się kolejnymi obserwacjami.</w:t>
      </w:r>
    </w:p>
    <w:p w14:paraId="50C0E745" w14:textId="77777777" w:rsidR="00112FA2" w:rsidRPr="004B4827" w:rsidRDefault="00112FA2" w:rsidP="001C4DFF">
      <w:pPr>
        <w:spacing w:line="360" w:lineRule="auto"/>
        <w:rPr>
          <w:rFonts w:ascii="Arial" w:hAnsi="Arial"/>
          <w:sz w:val="24"/>
        </w:rPr>
      </w:pPr>
    </w:p>
    <w:p w14:paraId="16BCDBF0" w14:textId="4DCF64B4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>Z</w:t>
      </w:r>
      <w:r w:rsidR="001C4DFF">
        <w:rPr>
          <w:rFonts w:ascii="Arial" w:hAnsi="Arial"/>
          <w:sz w:val="24"/>
        </w:rPr>
        <w:t> </w:t>
      </w:r>
      <w:r w:rsidRPr="004B4827">
        <w:rPr>
          <w:rFonts w:ascii="Arial" w:hAnsi="Arial"/>
          <w:sz w:val="24"/>
        </w:rPr>
        <w:t>ubolewaniem zauważamy, że do dnia dzisiejszego nie otrzymaliśmy odpowiedzi na nasze wcześniejsze wystąpienie, co budzi nasz niepokój, zwłaszcza że poruszone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nim kwestie dotyczyły realnych problemów doświadczanych przez osoby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niepełnosprawnościami sensorycznymi. Rozumiemy, że przygotowanie odpowiedzi może wymagać czasu ze względu na złożoność poruszanych przez nas zagadnień, co tylko potwierdza skalę wyzwań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obszarze dostępności transportu kolejowego.</w:t>
      </w:r>
    </w:p>
    <w:p w14:paraId="2D3832DF" w14:textId="77777777" w:rsidR="00E4525B" w:rsidRDefault="00E4525B" w:rsidP="001C4DFF">
      <w:pPr>
        <w:spacing w:line="360" w:lineRule="auto"/>
        <w:rPr>
          <w:rFonts w:ascii="Arial" w:hAnsi="Arial"/>
          <w:sz w:val="24"/>
        </w:rPr>
      </w:pPr>
    </w:p>
    <w:p w14:paraId="664E46B3" w14:textId="2D3BE4C3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>Chcielibyśmy wyrazić zaniepokojenie nowymi rozwiązaniami projektowanymi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 xml:space="preserve">kolejnych modelach wagonów pasażerskich, które mogą utrwalać istniejące problemy oraz prowadzić do powstania nowych barier. Informacje medialne </w:t>
      </w:r>
      <w:r w:rsidRPr="004B4827">
        <w:rPr>
          <w:rFonts w:ascii="Arial" w:hAnsi="Arial"/>
          <w:sz w:val="24"/>
        </w:rPr>
        <w:lastRenderedPageBreak/>
        <w:t>dotyczące zaprezentowanego we wrześniu 2025 roku nowego typu wagonu, który ma być wyprodukowany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 xml:space="preserve">liczbie 300 egzemplarzy przez firmę H. Cegielski </w:t>
      </w:r>
      <w:r w:rsidR="009543F1">
        <w:rPr>
          <w:rFonts w:ascii="Arial" w:hAnsi="Arial"/>
          <w:sz w:val="24"/>
        </w:rPr>
        <w:t>-</w:t>
      </w:r>
      <w:r w:rsidR="00803F62">
        <w:rPr>
          <w:rFonts w:ascii="Arial" w:hAnsi="Arial"/>
          <w:sz w:val="24"/>
        </w:rPr>
        <w:t> </w:t>
      </w:r>
      <w:r w:rsidRPr="004B4827">
        <w:rPr>
          <w:rFonts w:ascii="Arial" w:hAnsi="Arial"/>
          <w:sz w:val="24"/>
        </w:rPr>
        <w:t>Fabryka Pojazdów Szynowych Sp.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o.o., wywołały niepokój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naszym środowisku.</w:t>
      </w:r>
    </w:p>
    <w:p w14:paraId="63FB29ED" w14:textId="59BD2295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>Wiele elementów obsługi wagonu ma być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tych konstrukcjach opartych na interfejsach dotykowych, co może znacznie utrudnić samodzielne podróżowanie. Dotyczy to zarówno ekranów do obsługi klimatyzacji czy nagłośnienia, jak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ekranów informacyjnych oraz automatów do sprzedaży napojów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przekąsek.</w:t>
      </w:r>
    </w:p>
    <w:p w14:paraId="0F449516" w14:textId="77777777" w:rsidR="009543F1" w:rsidRDefault="009543F1" w:rsidP="001C4DFF">
      <w:pPr>
        <w:spacing w:line="360" w:lineRule="auto"/>
        <w:rPr>
          <w:rFonts w:ascii="Arial" w:hAnsi="Arial"/>
          <w:sz w:val="24"/>
        </w:rPr>
      </w:pPr>
    </w:p>
    <w:p w14:paraId="35844E54" w14:textId="2AC45CC7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>Interfejsy dotykowe wymagają precyzyjnego wskazywania na ekranie, co stanowi poważne utrudnienie,</w:t>
      </w:r>
      <w:r w:rsidR="001E23B1" w:rsidRPr="0049371E">
        <w:rPr>
          <w:rFonts w:ascii="Arial" w:hAnsi="Arial"/>
          <w:sz w:val="24"/>
        </w:rPr>
        <w:t xml:space="preserve"> a </w:t>
      </w:r>
      <w:r w:rsidRPr="004B4827">
        <w:rPr>
          <w:rFonts w:ascii="Arial" w:hAnsi="Arial"/>
          <w:sz w:val="24"/>
        </w:rPr>
        <w:t>często wręcz barierę nie do pokonania dla osób niewidomych, głuchoniewidomych,</w:t>
      </w:r>
      <w:r w:rsidR="001E23B1" w:rsidRPr="0049371E">
        <w:rPr>
          <w:rFonts w:ascii="Arial" w:hAnsi="Arial"/>
          <w:sz w:val="24"/>
        </w:rPr>
        <w:t xml:space="preserve"> a </w:t>
      </w:r>
      <w:r w:rsidRPr="004B4827">
        <w:rPr>
          <w:rFonts w:ascii="Arial" w:hAnsi="Arial"/>
          <w:sz w:val="24"/>
        </w:rPr>
        <w:t>także dla części osób starszych lub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zaburzeniami neurologicznymi, np. drżeniem rąk.</w:t>
      </w:r>
      <w:r w:rsidR="001E23B1" w:rsidRPr="0049371E">
        <w:rPr>
          <w:rFonts w:ascii="Arial" w:hAnsi="Arial"/>
          <w:sz w:val="24"/>
        </w:rPr>
        <w:t xml:space="preserve"> </w:t>
      </w:r>
      <w:r w:rsidR="00482B2E">
        <w:rPr>
          <w:rFonts w:ascii="Arial" w:hAnsi="Arial"/>
          <w:sz w:val="24"/>
        </w:rPr>
        <w:t>W</w:t>
      </w:r>
      <w:r w:rsidR="001E23B1" w:rsidRPr="0049371E">
        <w:rPr>
          <w:rFonts w:ascii="Arial" w:hAnsi="Arial"/>
          <w:sz w:val="24"/>
        </w:rPr>
        <w:t> </w:t>
      </w:r>
      <w:r w:rsidRPr="004B4827">
        <w:rPr>
          <w:rFonts w:ascii="Arial" w:hAnsi="Arial"/>
          <w:sz w:val="24"/>
        </w:rPr>
        <w:t>odróżnieniu od przycisków fizycznych, które można zlokalizować dotykiem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obsłużyć bez użycia wzroku, ekrany dotykowe pozbawione są wypukłości, zróżnicowania faktur czy możliwości lokalizacji bez udziału wzroku. Ich obsługa wymaga także znajomości rozkładu graficznego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komunikatów wizualnych, które są całkowicie niedostępne dla użytkowników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poważnymi ograniczeniami sensorycznymi.</w:t>
      </w:r>
      <w:r w:rsidR="001E23B1" w:rsidRPr="0049371E">
        <w:rPr>
          <w:rFonts w:ascii="Arial" w:hAnsi="Arial"/>
          <w:sz w:val="24"/>
        </w:rPr>
        <w:t xml:space="preserve"> </w:t>
      </w:r>
      <w:r w:rsidR="00F36B5B">
        <w:rPr>
          <w:rFonts w:ascii="Arial" w:hAnsi="Arial"/>
          <w:sz w:val="24"/>
        </w:rPr>
        <w:t>W</w:t>
      </w:r>
      <w:r w:rsidR="001E23B1" w:rsidRPr="0049371E">
        <w:rPr>
          <w:rFonts w:ascii="Arial" w:hAnsi="Arial"/>
          <w:sz w:val="24"/>
        </w:rPr>
        <w:t> </w:t>
      </w:r>
      <w:r w:rsidRPr="004B4827">
        <w:rPr>
          <w:rFonts w:ascii="Arial" w:hAnsi="Arial"/>
          <w:sz w:val="24"/>
        </w:rPr>
        <w:t>praktyce oznacza to wykluczenie tych osób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możliwości samodzielnego korzystania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podstawowych funkcji wagonu.</w:t>
      </w:r>
    </w:p>
    <w:p w14:paraId="2FBDAF34" w14:textId="40FE5F11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>Dodatkowym problemem – niezwiązanym wyłącznie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osobami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 xml:space="preserve">niepełnosprawnościami sensorycznymi – jest umieszczanie ekranów zbyt wysoko. Może to stanowić istotne utrudnienie dla osób niskorosłych, </w:t>
      </w:r>
      <w:r w:rsidR="00C27790">
        <w:rPr>
          <w:rFonts w:ascii="Arial" w:hAnsi="Arial"/>
          <w:sz w:val="24"/>
        </w:rPr>
        <w:t>młodzieży</w:t>
      </w:r>
      <w:r w:rsidRPr="004B4827">
        <w:rPr>
          <w:rFonts w:ascii="Arial" w:hAnsi="Arial"/>
          <w:sz w:val="24"/>
        </w:rPr>
        <w:t xml:space="preserve"> oraz osób poruszających się na wózkach.</w:t>
      </w:r>
    </w:p>
    <w:p w14:paraId="6F515CDA" w14:textId="77777777" w:rsidR="00C27790" w:rsidRDefault="00C27790" w:rsidP="001C4DFF">
      <w:pPr>
        <w:spacing w:line="360" w:lineRule="auto"/>
        <w:rPr>
          <w:rFonts w:ascii="Arial" w:hAnsi="Arial"/>
          <w:sz w:val="24"/>
        </w:rPr>
      </w:pPr>
    </w:p>
    <w:p w14:paraId="1AF72AB2" w14:textId="60014B35" w:rsidR="004B4827" w:rsidRPr="004B4827" w:rsidRDefault="00C27790" w:rsidP="001C4DF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 </w:t>
      </w:r>
      <w:r w:rsidR="004B4827" w:rsidRPr="004B4827">
        <w:rPr>
          <w:rFonts w:ascii="Arial" w:hAnsi="Arial"/>
          <w:sz w:val="24"/>
        </w:rPr>
        <w:t>poprzednim piśmie wspomnieliśmy również</w:t>
      </w:r>
      <w:r w:rsidR="001E23B1" w:rsidRPr="0049371E">
        <w:rPr>
          <w:rFonts w:ascii="Arial" w:hAnsi="Arial"/>
          <w:sz w:val="24"/>
        </w:rPr>
        <w:t xml:space="preserve"> o </w:t>
      </w:r>
      <w:r w:rsidR="004B4827" w:rsidRPr="004B4827">
        <w:rPr>
          <w:rFonts w:ascii="Arial" w:hAnsi="Arial"/>
          <w:sz w:val="24"/>
        </w:rPr>
        <w:t>automatach gastronomicznych</w:t>
      </w:r>
      <w:r w:rsidR="001E23B1" w:rsidRPr="0049371E">
        <w:rPr>
          <w:rFonts w:ascii="Arial" w:hAnsi="Arial"/>
          <w:sz w:val="24"/>
        </w:rPr>
        <w:t xml:space="preserve"> w </w:t>
      </w:r>
      <w:r w:rsidR="004B4827" w:rsidRPr="004B4827">
        <w:rPr>
          <w:rFonts w:ascii="Arial" w:hAnsi="Arial"/>
          <w:sz w:val="24"/>
        </w:rPr>
        <w:t>pociągach</w:t>
      </w:r>
      <w:r w:rsidR="001E23B1" w:rsidRPr="0049371E">
        <w:rPr>
          <w:rFonts w:ascii="Arial" w:hAnsi="Arial"/>
          <w:sz w:val="24"/>
        </w:rPr>
        <w:t xml:space="preserve"> i </w:t>
      </w:r>
      <w:r w:rsidR="004B4827" w:rsidRPr="004B4827">
        <w:rPr>
          <w:rFonts w:ascii="Arial" w:hAnsi="Arial"/>
          <w:sz w:val="24"/>
        </w:rPr>
        <w:t xml:space="preserve">na dworcach. Pragniemy </w:t>
      </w:r>
      <w:r w:rsidR="00985D3E">
        <w:rPr>
          <w:rFonts w:ascii="Arial" w:hAnsi="Arial"/>
          <w:sz w:val="24"/>
        </w:rPr>
        <w:t xml:space="preserve">ponownie </w:t>
      </w:r>
      <w:r w:rsidR="004B4827" w:rsidRPr="004B4827">
        <w:rPr>
          <w:rFonts w:ascii="Arial" w:hAnsi="Arial"/>
          <w:sz w:val="24"/>
        </w:rPr>
        <w:t xml:space="preserve">zaakcentować tę kwestię. Osoby głuchoniewidome </w:t>
      </w:r>
      <w:r w:rsidR="006969CB">
        <w:rPr>
          <w:rFonts w:ascii="Arial" w:hAnsi="Arial"/>
          <w:sz w:val="24"/>
        </w:rPr>
        <w:t xml:space="preserve">i niewidome </w:t>
      </w:r>
      <w:r w:rsidR="004B4827" w:rsidRPr="004B4827">
        <w:rPr>
          <w:rFonts w:ascii="Arial" w:hAnsi="Arial"/>
          <w:sz w:val="24"/>
        </w:rPr>
        <w:t>nie są</w:t>
      </w:r>
      <w:r w:rsidR="001E23B1" w:rsidRPr="0049371E">
        <w:rPr>
          <w:rFonts w:ascii="Arial" w:hAnsi="Arial"/>
          <w:sz w:val="24"/>
        </w:rPr>
        <w:t xml:space="preserve"> w </w:t>
      </w:r>
      <w:r w:rsidR="004B4827" w:rsidRPr="004B4827">
        <w:rPr>
          <w:rFonts w:ascii="Arial" w:hAnsi="Arial"/>
          <w:sz w:val="24"/>
        </w:rPr>
        <w:t>stanie samodzielnie skorzystać</w:t>
      </w:r>
      <w:r w:rsidR="001E23B1" w:rsidRPr="0049371E">
        <w:rPr>
          <w:rFonts w:ascii="Arial" w:hAnsi="Arial"/>
          <w:sz w:val="24"/>
        </w:rPr>
        <w:t xml:space="preserve"> z </w:t>
      </w:r>
      <w:r w:rsidR="004B4827" w:rsidRPr="004B4827">
        <w:rPr>
          <w:rFonts w:ascii="Arial" w:hAnsi="Arial"/>
          <w:sz w:val="24"/>
        </w:rPr>
        <w:t>takich urządzeń, ponieważ wszystkie informacje –</w:t>
      </w:r>
      <w:r w:rsidR="001E23B1" w:rsidRPr="0049371E">
        <w:rPr>
          <w:rFonts w:ascii="Arial" w:hAnsi="Arial"/>
          <w:sz w:val="24"/>
        </w:rPr>
        <w:t xml:space="preserve"> w </w:t>
      </w:r>
      <w:r w:rsidR="004B4827" w:rsidRPr="004B4827">
        <w:rPr>
          <w:rFonts w:ascii="Arial" w:hAnsi="Arial"/>
          <w:sz w:val="24"/>
        </w:rPr>
        <w:t>tym menu, dostępność produktów czy ceny – prezentowane są wyłącznie</w:t>
      </w:r>
      <w:r w:rsidR="001E23B1" w:rsidRPr="0049371E">
        <w:rPr>
          <w:rFonts w:ascii="Arial" w:hAnsi="Arial"/>
          <w:sz w:val="24"/>
        </w:rPr>
        <w:t xml:space="preserve"> w </w:t>
      </w:r>
      <w:r w:rsidR="004B4827" w:rsidRPr="004B4827">
        <w:rPr>
          <w:rFonts w:ascii="Arial" w:hAnsi="Arial"/>
          <w:sz w:val="24"/>
        </w:rPr>
        <w:t>formie wizualnej na ekranie dotykowym. Nawet jeśli ktoś udzieli pomocy</w:t>
      </w:r>
      <w:r w:rsidR="001E23B1" w:rsidRPr="0049371E">
        <w:rPr>
          <w:rFonts w:ascii="Arial" w:hAnsi="Arial"/>
          <w:sz w:val="24"/>
        </w:rPr>
        <w:t xml:space="preserve"> w </w:t>
      </w:r>
      <w:r w:rsidR="004B4827" w:rsidRPr="004B4827">
        <w:rPr>
          <w:rFonts w:ascii="Arial" w:hAnsi="Arial"/>
          <w:sz w:val="24"/>
        </w:rPr>
        <w:t>wyborze produktu, pojawia się kolejna bariera – trudność</w:t>
      </w:r>
      <w:r w:rsidR="001E23B1" w:rsidRPr="0049371E">
        <w:rPr>
          <w:rFonts w:ascii="Arial" w:hAnsi="Arial"/>
          <w:sz w:val="24"/>
        </w:rPr>
        <w:t xml:space="preserve"> z </w:t>
      </w:r>
      <w:r w:rsidR="004B4827" w:rsidRPr="004B4827">
        <w:rPr>
          <w:rFonts w:ascii="Arial" w:hAnsi="Arial"/>
          <w:sz w:val="24"/>
        </w:rPr>
        <w:t>bezpiecznym przeniesieniem napoju lub przekąski na miejsce. Automaty te pozostają niedostosowane do potrzeb wielu grup pasażerów, mimo że zgodnie</w:t>
      </w:r>
      <w:r w:rsidR="001E23B1" w:rsidRPr="0049371E">
        <w:rPr>
          <w:rFonts w:ascii="Arial" w:hAnsi="Arial"/>
          <w:sz w:val="24"/>
        </w:rPr>
        <w:t xml:space="preserve"> z </w:t>
      </w:r>
      <w:r w:rsidR="004B4827" w:rsidRPr="004B4827">
        <w:rPr>
          <w:rFonts w:ascii="Arial" w:hAnsi="Arial"/>
          <w:sz w:val="24"/>
        </w:rPr>
        <w:t>duchem Europejskiego aktu</w:t>
      </w:r>
      <w:r w:rsidR="001E23B1" w:rsidRPr="0049371E">
        <w:rPr>
          <w:rFonts w:ascii="Arial" w:hAnsi="Arial"/>
          <w:sz w:val="24"/>
        </w:rPr>
        <w:t xml:space="preserve"> o </w:t>
      </w:r>
      <w:r w:rsidR="004B4827" w:rsidRPr="004B4827">
        <w:rPr>
          <w:rFonts w:ascii="Arial" w:hAnsi="Arial"/>
          <w:sz w:val="24"/>
        </w:rPr>
        <w:t>dostępności urządzenia samoobsługowe powinny być projektowane</w:t>
      </w:r>
      <w:r w:rsidR="001E23B1" w:rsidRPr="0049371E">
        <w:rPr>
          <w:rFonts w:ascii="Arial" w:hAnsi="Arial"/>
          <w:sz w:val="24"/>
        </w:rPr>
        <w:t xml:space="preserve"> w </w:t>
      </w:r>
      <w:r w:rsidR="004B4827" w:rsidRPr="004B4827">
        <w:rPr>
          <w:rFonts w:ascii="Arial" w:hAnsi="Arial"/>
          <w:sz w:val="24"/>
        </w:rPr>
        <w:t>sposób uniwersalny.</w:t>
      </w:r>
    </w:p>
    <w:p w14:paraId="172DA91C" w14:textId="56F5F6B6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lastRenderedPageBreak/>
        <w:t>Warto przypomnieć, że zgodnie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Dyrektywą Parlamentu Europejskiego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Rady (UE) 2019/882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sprawie wymogów dostępności produktów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usług, państwa członkowskie są zobowiązane do zapewnienia, by m.in. automaty biletowe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informacyjne były projektowane zgodnie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zasadami uniwersalnego projektowania. Choć przepisy te odnoszą się do wybranych produktów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usług, wyznaczają one kierunek,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jakim powinny zmierzać także nowe inwestycje taborowe.</w:t>
      </w:r>
    </w:p>
    <w:p w14:paraId="1194E28C" w14:textId="77777777" w:rsidR="00EE523F" w:rsidRDefault="00EE523F" w:rsidP="001C4DFF">
      <w:pPr>
        <w:spacing w:line="360" w:lineRule="auto"/>
        <w:rPr>
          <w:rFonts w:ascii="Arial" w:hAnsi="Arial"/>
          <w:sz w:val="24"/>
        </w:rPr>
      </w:pPr>
    </w:p>
    <w:p w14:paraId="4DBD64B9" w14:textId="7B373FBB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>Zaniepokojenie budzi również bardzo ograniczona szerokość przejścia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rejonie schodów prowadzących do wnętrza wagonu. Osoby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problemami równowagi lub podróżujące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asystentami mogą napotkać trudności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bezpiecznym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samodzielnym przejściem. Wąskie przejście utrudnia także minięcie się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innymi pasażerami, co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sytuacji ewakuacyjnej może prowadzić do zagrożeń.</w:t>
      </w:r>
    </w:p>
    <w:p w14:paraId="0E98F789" w14:textId="77777777" w:rsidR="004A56B7" w:rsidRDefault="004A56B7" w:rsidP="001C4DFF">
      <w:pPr>
        <w:spacing w:line="360" w:lineRule="auto"/>
        <w:rPr>
          <w:rFonts w:ascii="Arial" w:hAnsi="Arial"/>
          <w:sz w:val="24"/>
        </w:rPr>
      </w:pPr>
    </w:p>
    <w:p w14:paraId="75CDE6F8" w14:textId="21E07CE6" w:rsidR="004B4827" w:rsidRPr="004B4827" w:rsidRDefault="004A56B7" w:rsidP="001C4DF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 </w:t>
      </w:r>
      <w:r w:rsidR="004B4827" w:rsidRPr="004B4827">
        <w:rPr>
          <w:rFonts w:ascii="Arial" w:hAnsi="Arial"/>
          <w:sz w:val="24"/>
        </w:rPr>
        <w:t xml:space="preserve">nowo projektowanych wagonach powraca także problem wąskich zagłówków. </w:t>
      </w:r>
      <w:r w:rsidR="00A60D17">
        <w:rPr>
          <w:rFonts w:ascii="Arial" w:hAnsi="Arial"/>
          <w:sz w:val="24"/>
        </w:rPr>
        <w:t>C</w:t>
      </w:r>
      <w:r w:rsidR="00A60D17" w:rsidRPr="00A60D17">
        <w:rPr>
          <w:rFonts w:ascii="Arial" w:hAnsi="Arial"/>
          <w:sz w:val="24"/>
        </w:rPr>
        <w:t>hoć mogą uchodzić za estetyczne lub komfortowe dla części podróżnych</w:t>
      </w:r>
      <w:r w:rsidR="004B4827" w:rsidRPr="004B4827">
        <w:rPr>
          <w:rFonts w:ascii="Arial" w:hAnsi="Arial"/>
          <w:sz w:val="24"/>
        </w:rPr>
        <w:t>, stanowią poważne utrudnienie dla osób korzystających</w:t>
      </w:r>
      <w:r w:rsidR="001E23B1" w:rsidRPr="0049371E">
        <w:rPr>
          <w:rFonts w:ascii="Arial" w:hAnsi="Arial"/>
          <w:sz w:val="24"/>
        </w:rPr>
        <w:t xml:space="preserve"> z </w:t>
      </w:r>
      <w:r w:rsidR="004B4827" w:rsidRPr="004B4827">
        <w:rPr>
          <w:rFonts w:ascii="Arial" w:hAnsi="Arial"/>
          <w:sz w:val="24"/>
        </w:rPr>
        <w:t>aparatów słuchowych lub implantów ślimakowych. Zbyt wąski zagłówek powoduje nie tylko dyskomfort, lecz może również prowadzić do uszkodzenia sprzętu umieszczonego za uchem</w:t>
      </w:r>
      <w:r w:rsidR="00716A5A">
        <w:rPr>
          <w:rFonts w:ascii="Arial" w:hAnsi="Arial"/>
          <w:sz w:val="24"/>
        </w:rPr>
        <w:t xml:space="preserve"> lub w jego okolicach</w:t>
      </w:r>
      <w:r w:rsidR="004B4827" w:rsidRPr="004B4827">
        <w:rPr>
          <w:rFonts w:ascii="Arial" w:hAnsi="Arial"/>
          <w:sz w:val="24"/>
        </w:rPr>
        <w:t>. Zagłówki powinny mieć możliwość regulacji zarówno szerokości, jak</w:t>
      </w:r>
      <w:r w:rsidR="001E23B1" w:rsidRPr="0049371E">
        <w:rPr>
          <w:rFonts w:ascii="Arial" w:hAnsi="Arial"/>
          <w:sz w:val="24"/>
        </w:rPr>
        <w:t xml:space="preserve"> i </w:t>
      </w:r>
      <w:r w:rsidR="004B4827" w:rsidRPr="004B4827">
        <w:rPr>
          <w:rFonts w:ascii="Arial" w:hAnsi="Arial"/>
          <w:sz w:val="24"/>
        </w:rPr>
        <w:t>wysokości, co pozwoli na bezpieczne</w:t>
      </w:r>
      <w:r w:rsidR="001E23B1" w:rsidRPr="0049371E">
        <w:rPr>
          <w:rFonts w:ascii="Arial" w:hAnsi="Arial"/>
          <w:sz w:val="24"/>
        </w:rPr>
        <w:t xml:space="preserve"> i </w:t>
      </w:r>
      <w:r w:rsidR="004B4827" w:rsidRPr="004B4827">
        <w:rPr>
          <w:rFonts w:ascii="Arial" w:hAnsi="Arial"/>
          <w:sz w:val="24"/>
        </w:rPr>
        <w:t>ergonomiczne ułożenie głowy także przez osoby</w:t>
      </w:r>
      <w:r w:rsidR="001E23B1" w:rsidRPr="0049371E">
        <w:rPr>
          <w:rFonts w:ascii="Arial" w:hAnsi="Arial"/>
          <w:sz w:val="24"/>
        </w:rPr>
        <w:t xml:space="preserve"> o </w:t>
      </w:r>
      <w:r w:rsidR="004B4827" w:rsidRPr="004B4827">
        <w:rPr>
          <w:rFonts w:ascii="Arial" w:hAnsi="Arial"/>
          <w:sz w:val="24"/>
        </w:rPr>
        <w:t>różnym wzroście lub</w:t>
      </w:r>
      <w:r w:rsidR="001E23B1" w:rsidRPr="0049371E">
        <w:rPr>
          <w:rFonts w:ascii="Arial" w:hAnsi="Arial"/>
          <w:sz w:val="24"/>
        </w:rPr>
        <w:t xml:space="preserve"> z </w:t>
      </w:r>
      <w:r w:rsidR="004B4827" w:rsidRPr="004B4827">
        <w:rPr>
          <w:rFonts w:ascii="Arial" w:hAnsi="Arial"/>
          <w:sz w:val="24"/>
        </w:rPr>
        <w:t>ograniczoną mobilnością szyi.</w:t>
      </w:r>
      <w:r w:rsidR="001E23B1" w:rsidRPr="0049371E">
        <w:rPr>
          <w:rFonts w:ascii="Arial" w:hAnsi="Arial"/>
          <w:sz w:val="24"/>
        </w:rPr>
        <w:t xml:space="preserve"> w </w:t>
      </w:r>
      <w:r w:rsidR="004B4827" w:rsidRPr="004B4827">
        <w:rPr>
          <w:rFonts w:ascii="Arial" w:hAnsi="Arial"/>
          <w:sz w:val="24"/>
        </w:rPr>
        <w:t>naszej ocenie warto dążyć do rozwiązań, które zapewnią komfort</w:t>
      </w:r>
      <w:r w:rsidR="001E23B1" w:rsidRPr="0049371E">
        <w:rPr>
          <w:rFonts w:ascii="Arial" w:hAnsi="Arial"/>
          <w:sz w:val="24"/>
        </w:rPr>
        <w:t xml:space="preserve"> i </w:t>
      </w:r>
      <w:r w:rsidR="004B4827" w:rsidRPr="004B4827">
        <w:rPr>
          <w:rFonts w:ascii="Arial" w:hAnsi="Arial"/>
          <w:sz w:val="24"/>
        </w:rPr>
        <w:t xml:space="preserve">bezpieczeństwo wszystkim pasażerom, niezależnie od </w:t>
      </w:r>
      <w:r w:rsidR="0078698C">
        <w:rPr>
          <w:rFonts w:ascii="Arial" w:hAnsi="Arial"/>
          <w:sz w:val="24"/>
        </w:rPr>
        <w:t xml:space="preserve">ich </w:t>
      </w:r>
      <w:r w:rsidR="004B4827" w:rsidRPr="004B4827">
        <w:rPr>
          <w:rFonts w:ascii="Arial" w:hAnsi="Arial"/>
          <w:sz w:val="24"/>
        </w:rPr>
        <w:t>sprawności</w:t>
      </w:r>
      <w:r w:rsidR="0078698C">
        <w:rPr>
          <w:rFonts w:ascii="Arial" w:hAnsi="Arial"/>
          <w:sz w:val="24"/>
        </w:rPr>
        <w:t xml:space="preserve"> czy potrzeb</w:t>
      </w:r>
      <w:r w:rsidR="004B4827" w:rsidRPr="004B4827">
        <w:rPr>
          <w:rFonts w:ascii="Arial" w:hAnsi="Arial"/>
          <w:sz w:val="24"/>
        </w:rPr>
        <w:t>.</w:t>
      </w:r>
    </w:p>
    <w:p w14:paraId="541822CF" w14:textId="77777777" w:rsidR="0078698C" w:rsidRDefault="0078698C" w:rsidP="001C4DFF">
      <w:pPr>
        <w:spacing w:line="360" w:lineRule="auto"/>
        <w:rPr>
          <w:rFonts w:ascii="Arial" w:hAnsi="Arial"/>
          <w:sz w:val="24"/>
        </w:rPr>
      </w:pPr>
    </w:p>
    <w:p w14:paraId="7722A928" w14:textId="13168B8A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>Wydaje się, że przy projektowaniu nowego taboru zabrakło rzeczywistych testów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udziałem osób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niepełnosprawnościami –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tym głuchoniewidomych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niewidomych. Wprowadzenie rzeczywistego mechanizmu konsultacyjnego oraz testowania prototypów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 xml:space="preserve">udziałem </w:t>
      </w:r>
      <w:r w:rsidR="00F57911">
        <w:rPr>
          <w:rFonts w:ascii="Arial" w:hAnsi="Arial"/>
          <w:sz w:val="24"/>
        </w:rPr>
        <w:t xml:space="preserve">rzeczywistych </w:t>
      </w:r>
      <w:r w:rsidRPr="004B4827">
        <w:rPr>
          <w:rFonts w:ascii="Arial" w:hAnsi="Arial"/>
          <w:sz w:val="24"/>
        </w:rPr>
        <w:t>użytkowników mogłoby zapobiec wielu błędom projektowym. Zachęcamy do stworzenia stałego, formalnego mechanizmu konsultacyjnego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tym zakresie.</w:t>
      </w:r>
    </w:p>
    <w:p w14:paraId="03895D82" w14:textId="77777777" w:rsidR="006D59A4" w:rsidRDefault="006D59A4" w:rsidP="001C4DFF">
      <w:pPr>
        <w:spacing w:line="360" w:lineRule="auto"/>
        <w:rPr>
          <w:rFonts w:ascii="Arial" w:hAnsi="Arial"/>
          <w:sz w:val="24"/>
        </w:rPr>
      </w:pPr>
    </w:p>
    <w:p w14:paraId="07C0677C" w14:textId="323C684D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 xml:space="preserve">Rozumiemy, że zaprezentowany </w:t>
      </w:r>
      <w:r w:rsidR="00657250">
        <w:rPr>
          <w:rFonts w:ascii="Arial" w:hAnsi="Arial"/>
          <w:sz w:val="24"/>
        </w:rPr>
        <w:t>na targach „</w:t>
      </w:r>
      <w:proofErr w:type="spellStart"/>
      <w:r w:rsidR="00657250">
        <w:rPr>
          <w:rFonts w:ascii="Arial" w:hAnsi="Arial"/>
          <w:sz w:val="24"/>
        </w:rPr>
        <w:t>Trako</w:t>
      </w:r>
      <w:proofErr w:type="spellEnd"/>
      <w:r w:rsidR="00657250">
        <w:rPr>
          <w:rFonts w:ascii="Arial" w:hAnsi="Arial"/>
          <w:sz w:val="24"/>
        </w:rPr>
        <w:t xml:space="preserve"> 2025” </w:t>
      </w:r>
      <w:r w:rsidRPr="004B4827">
        <w:rPr>
          <w:rFonts w:ascii="Arial" w:hAnsi="Arial"/>
          <w:sz w:val="24"/>
        </w:rPr>
        <w:t>wagon miał charakter prototypowy,</w:t>
      </w:r>
      <w:r w:rsidR="001E23B1" w:rsidRPr="0049371E">
        <w:rPr>
          <w:rFonts w:ascii="Arial" w:hAnsi="Arial"/>
          <w:sz w:val="24"/>
        </w:rPr>
        <w:t xml:space="preserve"> a </w:t>
      </w:r>
      <w:r w:rsidRPr="004B4827">
        <w:rPr>
          <w:rFonts w:ascii="Arial" w:hAnsi="Arial"/>
          <w:sz w:val="24"/>
        </w:rPr>
        <w:t xml:space="preserve">PKP Intercity zapowiada konieczność wprowadzenia korekt. Dlatego </w:t>
      </w:r>
      <w:r w:rsidRPr="004B4827">
        <w:rPr>
          <w:rFonts w:ascii="Arial" w:hAnsi="Arial"/>
          <w:sz w:val="24"/>
        </w:rPr>
        <w:lastRenderedPageBreak/>
        <w:t>apelujemy</w:t>
      </w:r>
      <w:r w:rsidR="001E23B1" w:rsidRPr="0049371E">
        <w:rPr>
          <w:rFonts w:ascii="Arial" w:hAnsi="Arial"/>
          <w:sz w:val="24"/>
        </w:rPr>
        <w:t xml:space="preserve"> o </w:t>
      </w:r>
      <w:r w:rsidRPr="004B4827">
        <w:rPr>
          <w:rFonts w:ascii="Arial" w:hAnsi="Arial"/>
          <w:sz w:val="24"/>
        </w:rPr>
        <w:t>uwzględnienie postulatów dotyczących dostępności sensorycznej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dalszym procesie projektowym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wdrożeniowym.</w:t>
      </w:r>
    </w:p>
    <w:p w14:paraId="7B4EAE93" w14:textId="5716768F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>Liczymy na to, że Urząd Transportu Kolejowego dołoży wszelkich starań, by nowe inwestycje kolejowe spełniały standardy dostępności.</w:t>
      </w:r>
      <w:r w:rsidR="001E23B1" w:rsidRPr="0049371E">
        <w:rPr>
          <w:rFonts w:ascii="Arial" w:hAnsi="Arial"/>
          <w:sz w:val="24"/>
        </w:rPr>
        <w:t xml:space="preserve"> </w:t>
      </w:r>
      <w:r w:rsidR="00090368">
        <w:rPr>
          <w:rFonts w:ascii="Arial" w:hAnsi="Arial"/>
          <w:sz w:val="24"/>
        </w:rPr>
        <w:t>W</w:t>
      </w:r>
      <w:r w:rsidR="001E23B1" w:rsidRPr="0049371E">
        <w:rPr>
          <w:rFonts w:ascii="Arial" w:hAnsi="Arial"/>
          <w:sz w:val="24"/>
        </w:rPr>
        <w:t> </w:t>
      </w:r>
      <w:r w:rsidRPr="004B4827">
        <w:rPr>
          <w:rFonts w:ascii="Arial" w:hAnsi="Arial"/>
          <w:sz w:val="24"/>
        </w:rPr>
        <w:t>przeciwnym razie konieczne będą działania naprawcze, których uniknięcie na etapie projektowania jest znacznie prostsze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bardziej efektywne.</w:t>
      </w:r>
    </w:p>
    <w:p w14:paraId="0D56C325" w14:textId="77777777" w:rsidR="00090368" w:rsidRDefault="00090368" w:rsidP="001C4DFF">
      <w:pPr>
        <w:spacing w:line="360" w:lineRule="auto"/>
        <w:rPr>
          <w:rFonts w:ascii="Arial" w:hAnsi="Arial"/>
          <w:sz w:val="24"/>
        </w:rPr>
      </w:pPr>
    </w:p>
    <w:p w14:paraId="148C35E4" w14:textId="13CF28A3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 xml:space="preserve">Warto przy tym podkreślić, że choć nasze uwagi odnoszą się do konkretnego modelu wagonu zaprezentowanego na Targach </w:t>
      </w:r>
      <w:proofErr w:type="spellStart"/>
      <w:r w:rsidRPr="004B4827">
        <w:rPr>
          <w:rFonts w:ascii="Arial" w:hAnsi="Arial"/>
          <w:sz w:val="24"/>
        </w:rPr>
        <w:t>Trako</w:t>
      </w:r>
      <w:proofErr w:type="spellEnd"/>
      <w:r w:rsidRPr="004B4827">
        <w:rPr>
          <w:rFonts w:ascii="Arial" w:hAnsi="Arial"/>
          <w:sz w:val="24"/>
        </w:rPr>
        <w:t xml:space="preserve"> 2025, to poruszane problemy mają charakter uniwersalny. Powinny one zostać uwzględnione także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kontekście przyszłych inwestycji, takich jak zakupy taboru piętrowego czy wdrażanie Kolei Dużych Prędkości. To ważne, by już teraz eliminować błędy projektowe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unikać utrwalania niedostępnych rozwiązań.</w:t>
      </w:r>
    </w:p>
    <w:p w14:paraId="61FC224D" w14:textId="4507BEEC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 xml:space="preserve">Zdajemy sobie sprawę, że wdrażanie rozwiązań </w:t>
      </w:r>
      <w:proofErr w:type="spellStart"/>
      <w:r w:rsidRPr="004B4827">
        <w:rPr>
          <w:rFonts w:ascii="Arial" w:hAnsi="Arial"/>
          <w:sz w:val="24"/>
        </w:rPr>
        <w:t>dostępnościowych</w:t>
      </w:r>
      <w:proofErr w:type="spellEnd"/>
      <w:r w:rsidRPr="004B4827">
        <w:rPr>
          <w:rFonts w:ascii="Arial" w:hAnsi="Arial"/>
          <w:sz w:val="24"/>
        </w:rPr>
        <w:t xml:space="preserve"> to proces wymagający czasu, zaangażowania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zasobów. Wierzymy jednak, że działania podjęte już teraz, przed rozpoczęciem masowej produkcji nowego taboru, mogą znacząco poprawić sytuację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zapobiec utrwaleniu barier trudnych do usunięcia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przyszłości.</w:t>
      </w:r>
    </w:p>
    <w:p w14:paraId="6C29A7CD" w14:textId="77777777" w:rsidR="007A41B8" w:rsidRDefault="007A41B8" w:rsidP="001C4DFF">
      <w:pPr>
        <w:spacing w:line="360" w:lineRule="auto"/>
        <w:rPr>
          <w:rFonts w:ascii="Arial" w:hAnsi="Arial"/>
          <w:sz w:val="24"/>
        </w:rPr>
      </w:pPr>
    </w:p>
    <w:p w14:paraId="20BCBFD6" w14:textId="679B121E" w:rsidR="004B4827" w:rsidRPr="004B4827" w:rsidRDefault="004B4827" w:rsidP="001C4DFF">
      <w:pPr>
        <w:spacing w:line="360" w:lineRule="auto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>Z nadzieją oczekujemy na odpowiedź – zarówno</w:t>
      </w:r>
      <w:r w:rsidR="001E23B1" w:rsidRPr="0049371E">
        <w:rPr>
          <w:rFonts w:ascii="Arial" w:hAnsi="Arial"/>
          <w:sz w:val="24"/>
        </w:rPr>
        <w:t xml:space="preserve"> w </w:t>
      </w:r>
      <w:r w:rsidRPr="004B4827">
        <w:rPr>
          <w:rFonts w:ascii="Arial" w:hAnsi="Arial"/>
          <w:sz w:val="24"/>
        </w:rPr>
        <w:t>odniesieniu do niniejszego pisma, jak</w:t>
      </w:r>
      <w:r w:rsidR="001E23B1" w:rsidRPr="0049371E">
        <w:rPr>
          <w:rFonts w:ascii="Arial" w:hAnsi="Arial"/>
          <w:sz w:val="24"/>
        </w:rPr>
        <w:t xml:space="preserve"> i </w:t>
      </w:r>
      <w:r w:rsidRPr="004B4827">
        <w:rPr>
          <w:rFonts w:ascii="Arial" w:hAnsi="Arial"/>
          <w:sz w:val="24"/>
        </w:rPr>
        <w:t>do naszego wystąpienia</w:t>
      </w:r>
      <w:r w:rsidR="001E23B1" w:rsidRPr="0049371E">
        <w:rPr>
          <w:rFonts w:ascii="Arial" w:hAnsi="Arial"/>
          <w:sz w:val="24"/>
        </w:rPr>
        <w:t xml:space="preserve"> z </w:t>
      </w:r>
      <w:r w:rsidRPr="004B4827">
        <w:rPr>
          <w:rFonts w:ascii="Arial" w:hAnsi="Arial"/>
          <w:sz w:val="24"/>
        </w:rPr>
        <w:t>dnia 21 lipca 2025 roku</w:t>
      </w:r>
      <w:r w:rsidR="005D2F8E">
        <w:rPr>
          <w:rFonts w:ascii="Arial" w:hAnsi="Arial"/>
          <w:sz w:val="24"/>
        </w:rPr>
        <w:t>, a także realnych dział</w:t>
      </w:r>
      <w:r w:rsidR="00A84648">
        <w:rPr>
          <w:rFonts w:ascii="Arial" w:hAnsi="Arial"/>
          <w:sz w:val="24"/>
        </w:rPr>
        <w:t>a</w:t>
      </w:r>
      <w:r w:rsidR="005D2F8E">
        <w:rPr>
          <w:rFonts w:ascii="Arial" w:hAnsi="Arial"/>
          <w:sz w:val="24"/>
        </w:rPr>
        <w:t>ń, mających na celu uniknięcie błęd</w:t>
      </w:r>
      <w:r w:rsidR="00A84648">
        <w:rPr>
          <w:rFonts w:ascii="Arial" w:hAnsi="Arial"/>
          <w:sz w:val="24"/>
        </w:rPr>
        <w:t>ó</w:t>
      </w:r>
      <w:r w:rsidR="005D2F8E">
        <w:rPr>
          <w:rFonts w:ascii="Arial" w:hAnsi="Arial"/>
          <w:sz w:val="24"/>
        </w:rPr>
        <w:t>w w zakresie dostępności kolei dla osób z niepełnosprawnościami sensorycznymi</w:t>
      </w:r>
      <w:r w:rsidRPr="004B4827">
        <w:rPr>
          <w:rFonts w:ascii="Arial" w:hAnsi="Arial"/>
          <w:sz w:val="24"/>
        </w:rPr>
        <w:t>.</w:t>
      </w:r>
    </w:p>
    <w:p w14:paraId="07F1ED38" w14:textId="77777777" w:rsidR="007A41B8" w:rsidRDefault="007A41B8" w:rsidP="001C4DFF">
      <w:pPr>
        <w:spacing w:line="360" w:lineRule="auto"/>
        <w:rPr>
          <w:rFonts w:ascii="Arial" w:hAnsi="Arial"/>
          <w:sz w:val="24"/>
        </w:rPr>
      </w:pPr>
    </w:p>
    <w:p w14:paraId="599058D3" w14:textId="77777777" w:rsidR="007A41B8" w:rsidRDefault="007A41B8" w:rsidP="001C4DFF">
      <w:pPr>
        <w:spacing w:line="360" w:lineRule="auto"/>
        <w:rPr>
          <w:rFonts w:ascii="Arial" w:hAnsi="Arial"/>
          <w:sz w:val="24"/>
        </w:rPr>
      </w:pPr>
    </w:p>
    <w:p w14:paraId="3FAD1424" w14:textId="77777777" w:rsidR="007A41B8" w:rsidRDefault="007A41B8" w:rsidP="001C4DFF">
      <w:pPr>
        <w:spacing w:line="360" w:lineRule="auto"/>
        <w:rPr>
          <w:rFonts w:ascii="Arial" w:hAnsi="Arial"/>
          <w:sz w:val="24"/>
        </w:rPr>
      </w:pPr>
    </w:p>
    <w:p w14:paraId="79A3E622" w14:textId="3C37E4C4" w:rsidR="004B4827" w:rsidRPr="004B4827" w:rsidRDefault="004B4827" w:rsidP="000C5430">
      <w:pPr>
        <w:spacing w:line="360" w:lineRule="auto"/>
        <w:ind w:left="6372"/>
        <w:rPr>
          <w:rFonts w:ascii="Arial" w:hAnsi="Arial"/>
          <w:sz w:val="24"/>
        </w:rPr>
      </w:pPr>
      <w:r w:rsidRPr="004B4827">
        <w:rPr>
          <w:rFonts w:ascii="Arial" w:hAnsi="Arial"/>
          <w:sz w:val="24"/>
        </w:rPr>
        <w:t>Z poważaniem,</w:t>
      </w:r>
      <w:r w:rsidRPr="004B4827">
        <w:rPr>
          <w:rFonts w:ascii="Arial" w:hAnsi="Arial"/>
          <w:sz w:val="24"/>
        </w:rPr>
        <w:br/>
      </w:r>
      <w:r w:rsidRPr="004B4827">
        <w:rPr>
          <w:rFonts w:ascii="Arial" w:hAnsi="Arial"/>
          <w:bCs/>
          <w:sz w:val="24"/>
        </w:rPr>
        <w:t>Krzysztof Wostal</w:t>
      </w:r>
      <w:r w:rsidRPr="004B4827">
        <w:rPr>
          <w:rFonts w:ascii="Arial" w:hAnsi="Arial"/>
          <w:sz w:val="24"/>
        </w:rPr>
        <w:br/>
        <w:t>Prezes Zarządu</w:t>
      </w:r>
      <w:r w:rsidRPr="004B4827">
        <w:rPr>
          <w:rFonts w:ascii="Arial" w:hAnsi="Arial"/>
          <w:sz w:val="24"/>
        </w:rPr>
        <w:br/>
        <w:t>Fundacji Transgresja</w:t>
      </w:r>
    </w:p>
    <w:p w14:paraId="0389A91A" w14:textId="188A297D" w:rsidR="00AE77F9" w:rsidRPr="0049371E" w:rsidRDefault="00AE77F9" w:rsidP="000C5430">
      <w:pPr>
        <w:spacing w:line="360" w:lineRule="auto"/>
        <w:ind w:left="6372"/>
        <w:rPr>
          <w:rFonts w:ascii="Arial" w:hAnsi="Arial"/>
          <w:sz w:val="24"/>
        </w:rPr>
      </w:pPr>
    </w:p>
    <w:sectPr w:rsidR="00AE77F9" w:rsidRPr="0049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57"/>
    <w:rsid w:val="00000CF4"/>
    <w:rsid w:val="00000F23"/>
    <w:rsid w:val="00010C08"/>
    <w:rsid w:val="000140A8"/>
    <w:rsid w:val="00020D4D"/>
    <w:rsid w:val="00031B45"/>
    <w:rsid w:val="000321E4"/>
    <w:rsid w:val="000324B6"/>
    <w:rsid w:val="000401F9"/>
    <w:rsid w:val="00040472"/>
    <w:rsid w:val="000458CA"/>
    <w:rsid w:val="000459DF"/>
    <w:rsid w:val="00055C83"/>
    <w:rsid w:val="00061D07"/>
    <w:rsid w:val="00062B04"/>
    <w:rsid w:val="00073CEB"/>
    <w:rsid w:val="0007689E"/>
    <w:rsid w:val="00082B38"/>
    <w:rsid w:val="00084772"/>
    <w:rsid w:val="0008522E"/>
    <w:rsid w:val="00085279"/>
    <w:rsid w:val="00090368"/>
    <w:rsid w:val="00091DB0"/>
    <w:rsid w:val="00091F31"/>
    <w:rsid w:val="00094161"/>
    <w:rsid w:val="00097A8D"/>
    <w:rsid w:val="000A12AC"/>
    <w:rsid w:val="000A25F9"/>
    <w:rsid w:val="000B0B06"/>
    <w:rsid w:val="000B0F59"/>
    <w:rsid w:val="000B3613"/>
    <w:rsid w:val="000C5430"/>
    <w:rsid w:val="000E0D5A"/>
    <w:rsid w:val="000E600D"/>
    <w:rsid w:val="001020C9"/>
    <w:rsid w:val="00112FA2"/>
    <w:rsid w:val="00114527"/>
    <w:rsid w:val="00121B49"/>
    <w:rsid w:val="00130230"/>
    <w:rsid w:val="00135ACA"/>
    <w:rsid w:val="001455D2"/>
    <w:rsid w:val="001460DF"/>
    <w:rsid w:val="00152E88"/>
    <w:rsid w:val="001538EC"/>
    <w:rsid w:val="0015746B"/>
    <w:rsid w:val="00161C85"/>
    <w:rsid w:val="001647B8"/>
    <w:rsid w:val="0016490E"/>
    <w:rsid w:val="0017089F"/>
    <w:rsid w:val="00175983"/>
    <w:rsid w:val="00182ED0"/>
    <w:rsid w:val="00183B20"/>
    <w:rsid w:val="001845E7"/>
    <w:rsid w:val="001860E5"/>
    <w:rsid w:val="001B2575"/>
    <w:rsid w:val="001B2A28"/>
    <w:rsid w:val="001B770B"/>
    <w:rsid w:val="001C4DFF"/>
    <w:rsid w:val="001E01E4"/>
    <w:rsid w:val="001E23B1"/>
    <w:rsid w:val="001F0CB7"/>
    <w:rsid w:val="001F156A"/>
    <w:rsid w:val="001F2FAF"/>
    <w:rsid w:val="001F4637"/>
    <w:rsid w:val="001F4B57"/>
    <w:rsid w:val="001F789B"/>
    <w:rsid w:val="00201C8D"/>
    <w:rsid w:val="002023DD"/>
    <w:rsid w:val="0020302B"/>
    <w:rsid w:val="00213C5A"/>
    <w:rsid w:val="002167F0"/>
    <w:rsid w:val="00217EB7"/>
    <w:rsid w:val="002232B4"/>
    <w:rsid w:val="00226AEE"/>
    <w:rsid w:val="0023186B"/>
    <w:rsid w:val="00232C81"/>
    <w:rsid w:val="00244A46"/>
    <w:rsid w:val="00247049"/>
    <w:rsid w:val="00250E57"/>
    <w:rsid w:val="00255A7A"/>
    <w:rsid w:val="00262202"/>
    <w:rsid w:val="002670E0"/>
    <w:rsid w:val="00270FA4"/>
    <w:rsid w:val="00291A10"/>
    <w:rsid w:val="00294DA6"/>
    <w:rsid w:val="002A739B"/>
    <w:rsid w:val="002A7D4C"/>
    <w:rsid w:val="002B5A22"/>
    <w:rsid w:val="002C0E31"/>
    <w:rsid w:val="002C1468"/>
    <w:rsid w:val="002C165A"/>
    <w:rsid w:val="002C33C0"/>
    <w:rsid w:val="002C5F3B"/>
    <w:rsid w:val="002C7755"/>
    <w:rsid w:val="002D03E0"/>
    <w:rsid w:val="002D067F"/>
    <w:rsid w:val="002D2170"/>
    <w:rsid w:val="002D2246"/>
    <w:rsid w:val="002D7B43"/>
    <w:rsid w:val="002E3AEB"/>
    <w:rsid w:val="002E4BBA"/>
    <w:rsid w:val="002F5D0B"/>
    <w:rsid w:val="00300418"/>
    <w:rsid w:val="00302F59"/>
    <w:rsid w:val="00312E0A"/>
    <w:rsid w:val="00314482"/>
    <w:rsid w:val="003155B0"/>
    <w:rsid w:val="003164CE"/>
    <w:rsid w:val="003217BE"/>
    <w:rsid w:val="00323199"/>
    <w:rsid w:val="00331D6A"/>
    <w:rsid w:val="00351F02"/>
    <w:rsid w:val="00352A39"/>
    <w:rsid w:val="003530B8"/>
    <w:rsid w:val="0035781F"/>
    <w:rsid w:val="003603D5"/>
    <w:rsid w:val="00360F76"/>
    <w:rsid w:val="00371C81"/>
    <w:rsid w:val="0037314F"/>
    <w:rsid w:val="0037339D"/>
    <w:rsid w:val="00380902"/>
    <w:rsid w:val="0039613B"/>
    <w:rsid w:val="00396CEC"/>
    <w:rsid w:val="003A3BAC"/>
    <w:rsid w:val="003B2578"/>
    <w:rsid w:val="003B51D6"/>
    <w:rsid w:val="003C0D92"/>
    <w:rsid w:val="003C6E7B"/>
    <w:rsid w:val="003D0FA0"/>
    <w:rsid w:val="003D4880"/>
    <w:rsid w:val="003D52C5"/>
    <w:rsid w:val="003E127C"/>
    <w:rsid w:val="003E1871"/>
    <w:rsid w:val="003F0F74"/>
    <w:rsid w:val="003F2D5F"/>
    <w:rsid w:val="003F3A00"/>
    <w:rsid w:val="00401FE6"/>
    <w:rsid w:val="00404A6C"/>
    <w:rsid w:val="00407EA3"/>
    <w:rsid w:val="0041326D"/>
    <w:rsid w:val="00426219"/>
    <w:rsid w:val="00431AE4"/>
    <w:rsid w:val="00432599"/>
    <w:rsid w:val="00433C99"/>
    <w:rsid w:val="00436F3D"/>
    <w:rsid w:val="0044012E"/>
    <w:rsid w:val="00441214"/>
    <w:rsid w:val="004438DF"/>
    <w:rsid w:val="00444EE6"/>
    <w:rsid w:val="0047145E"/>
    <w:rsid w:val="004745B6"/>
    <w:rsid w:val="00482B2E"/>
    <w:rsid w:val="0048395A"/>
    <w:rsid w:val="00484C6B"/>
    <w:rsid w:val="0048505F"/>
    <w:rsid w:val="00490FB2"/>
    <w:rsid w:val="0049371E"/>
    <w:rsid w:val="004942C2"/>
    <w:rsid w:val="004A106E"/>
    <w:rsid w:val="004A2C84"/>
    <w:rsid w:val="004A56B7"/>
    <w:rsid w:val="004A6794"/>
    <w:rsid w:val="004B2B75"/>
    <w:rsid w:val="004B4827"/>
    <w:rsid w:val="004B5BFB"/>
    <w:rsid w:val="004B66BC"/>
    <w:rsid w:val="004C140D"/>
    <w:rsid w:val="004C33D6"/>
    <w:rsid w:val="004C39BF"/>
    <w:rsid w:val="004C49D2"/>
    <w:rsid w:val="004C79C0"/>
    <w:rsid w:val="004D7AE4"/>
    <w:rsid w:val="004E1161"/>
    <w:rsid w:val="004E48FF"/>
    <w:rsid w:val="00500CCD"/>
    <w:rsid w:val="005062FF"/>
    <w:rsid w:val="005114AB"/>
    <w:rsid w:val="00512041"/>
    <w:rsid w:val="00540A67"/>
    <w:rsid w:val="00541759"/>
    <w:rsid w:val="00542E37"/>
    <w:rsid w:val="00545239"/>
    <w:rsid w:val="00552BE3"/>
    <w:rsid w:val="00553677"/>
    <w:rsid w:val="00565CB3"/>
    <w:rsid w:val="00567592"/>
    <w:rsid w:val="00574FBA"/>
    <w:rsid w:val="00580ED1"/>
    <w:rsid w:val="00581537"/>
    <w:rsid w:val="005863D0"/>
    <w:rsid w:val="00590EB2"/>
    <w:rsid w:val="005944B4"/>
    <w:rsid w:val="005A5171"/>
    <w:rsid w:val="005B75C7"/>
    <w:rsid w:val="005D11A3"/>
    <w:rsid w:val="005D2F8E"/>
    <w:rsid w:val="005D4C0E"/>
    <w:rsid w:val="005D76B1"/>
    <w:rsid w:val="005E521D"/>
    <w:rsid w:val="005F27F7"/>
    <w:rsid w:val="005F281C"/>
    <w:rsid w:val="005F7718"/>
    <w:rsid w:val="0060347C"/>
    <w:rsid w:val="006038E4"/>
    <w:rsid w:val="00603C50"/>
    <w:rsid w:val="006057DA"/>
    <w:rsid w:val="00606B2F"/>
    <w:rsid w:val="00611755"/>
    <w:rsid w:val="0061728E"/>
    <w:rsid w:val="00620D81"/>
    <w:rsid w:val="0062358F"/>
    <w:rsid w:val="00633881"/>
    <w:rsid w:val="00647516"/>
    <w:rsid w:val="00654DB4"/>
    <w:rsid w:val="0065612C"/>
    <w:rsid w:val="00657250"/>
    <w:rsid w:val="00663481"/>
    <w:rsid w:val="00665E16"/>
    <w:rsid w:val="00666411"/>
    <w:rsid w:val="00681EDA"/>
    <w:rsid w:val="00682559"/>
    <w:rsid w:val="00686697"/>
    <w:rsid w:val="00687C61"/>
    <w:rsid w:val="00690817"/>
    <w:rsid w:val="006911A3"/>
    <w:rsid w:val="006969CB"/>
    <w:rsid w:val="006A15A2"/>
    <w:rsid w:val="006B3F73"/>
    <w:rsid w:val="006B6F0F"/>
    <w:rsid w:val="006C00CF"/>
    <w:rsid w:val="006C0D23"/>
    <w:rsid w:val="006C702E"/>
    <w:rsid w:val="006D0980"/>
    <w:rsid w:val="006D0EB2"/>
    <w:rsid w:val="006D34C6"/>
    <w:rsid w:val="006D59A4"/>
    <w:rsid w:val="006E0DD3"/>
    <w:rsid w:val="006F5807"/>
    <w:rsid w:val="00704245"/>
    <w:rsid w:val="00704951"/>
    <w:rsid w:val="00710FAE"/>
    <w:rsid w:val="00716A5A"/>
    <w:rsid w:val="00734A91"/>
    <w:rsid w:val="00752061"/>
    <w:rsid w:val="0075267D"/>
    <w:rsid w:val="00753420"/>
    <w:rsid w:val="00757270"/>
    <w:rsid w:val="0076601F"/>
    <w:rsid w:val="00766EFD"/>
    <w:rsid w:val="00767164"/>
    <w:rsid w:val="007734E3"/>
    <w:rsid w:val="00781FA4"/>
    <w:rsid w:val="0078698C"/>
    <w:rsid w:val="0079032A"/>
    <w:rsid w:val="00790DEF"/>
    <w:rsid w:val="00792C82"/>
    <w:rsid w:val="007935E2"/>
    <w:rsid w:val="007A2B52"/>
    <w:rsid w:val="007A3CB5"/>
    <w:rsid w:val="007A41B8"/>
    <w:rsid w:val="007A48DA"/>
    <w:rsid w:val="007B3488"/>
    <w:rsid w:val="007B3D32"/>
    <w:rsid w:val="007B3D8C"/>
    <w:rsid w:val="007C6610"/>
    <w:rsid w:val="007C72F2"/>
    <w:rsid w:val="007D1B8D"/>
    <w:rsid w:val="007D5C94"/>
    <w:rsid w:val="007E6C10"/>
    <w:rsid w:val="007F2B0F"/>
    <w:rsid w:val="007F55DD"/>
    <w:rsid w:val="007F607D"/>
    <w:rsid w:val="007F7030"/>
    <w:rsid w:val="008026B3"/>
    <w:rsid w:val="00803F62"/>
    <w:rsid w:val="00804B20"/>
    <w:rsid w:val="00804DE1"/>
    <w:rsid w:val="00810C24"/>
    <w:rsid w:val="00814701"/>
    <w:rsid w:val="0081593A"/>
    <w:rsid w:val="00820DAE"/>
    <w:rsid w:val="0082415E"/>
    <w:rsid w:val="00833E40"/>
    <w:rsid w:val="0084626C"/>
    <w:rsid w:val="0085103E"/>
    <w:rsid w:val="00851A3F"/>
    <w:rsid w:val="008668EB"/>
    <w:rsid w:val="00880F00"/>
    <w:rsid w:val="00891E6C"/>
    <w:rsid w:val="0089691C"/>
    <w:rsid w:val="008A0A8D"/>
    <w:rsid w:val="008A4B50"/>
    <w:rsid w:val="008B17B8"/>
    <w:rsid w:val="008C24EB"/>
    <w:rsid w:val="008C7F4D"/>
    <w:rsid w:val="008D0DBD"/>
    <w:rsid w:val="008D0F14"/>
    <w:rsid w:val="008D476C"/>
    <w:rsid w:val="008D7612"/>
    <w:rsid w:val="008E000A"/>
    <w:rsid w:val="008F3CF1"/>
    <w:rsid w:val="009018B5"/>
    <w:rsid w:val="009021FC"/>
    <w:rsid w:val="00905D71"/>
    <w:rsid w:val="00905D9A"/>
    <w:rsid w:val="009072B5"/>
    <w:rsid w:val="00912E00"/>
    <w:rsid w:val="00917D55"/>
    <w:rsid w:val="009210B1"/>
    <w:rsid w:val="00922EC8"/>
    <w:rsid w:val="00934FB7"/>
    <w:rsid w:val="00940DC8"/>
    <w:rsid w:val="009522FA"/>
    <w:rsid w:val="009543F1"/>
    <w:rsid w:val="0096308B"/>
    <w:rsid w:val="0096702E"/>
    <w:rsid w:val="00967854"/>
    <w:rsid w:val="009762FB"/>
    <w:rsid w:val="009825AF"/>
    <w:rsid w:val="009830DC"/>
    <w:rsid w:val="00985104"/>
    <w:rsid w:val="00985D3E"/>
    <w:rsid w:val="00996CA5"/>
    <w:rsid w:val="009A2BE4"/>
    <w:rsid w:val="009B15E5"/>
    <w:rsid w:val="009B2495"/>
    <w:rsid w:val="009B3E4F"/>
    <w:rsid w:val="009D0060"/>
    <w:rsid w:val="009D05F0"/>
    <w:rsid w:val="009E3748"/>
    <w:rsid w:val="009E410A"/>
    <w:rsid w:val="009E6FFA"/>
    <w:rsid w:val="009E7144"/>
    <w:rsid w:val="009F0B3C"/>
    <w:rsid w:val="009F4D93"/>
    <w:rsid w:val="009F7926"/>
    <w:rsid w:val="009F79FE"/>
    <w:rsid w:val="00A02976"/>
    <w:rsid w:val="00A05D10"/>
    <w:rsid w:val="00A0670D"/>
    <w:rsid w:val="00A16534"/>
    <w:rsid w:val="00A17CEA"/>
    <w:rsid w:val="00A213C7"/>
    <w:rsid w:val="00A26A60"/>
    <w:rsid w:val="00A34EB6"/>
    <w:rsid w:val="00A4217D"/>
    <w:rsid w:val="00A428C4"/>
    <w:rsid w:val="00A50EA0"/>
    <w:rsid w:val="00A51886"/>
    <w:rsid w:val="00A6067D"/>
    <w:rsid w:val="00A60D17"/>
    <w:rsid w:val="00A765E3"/>
    <w:rsid w:val="00A769FE"/>
    <w:rsid w:val="00A776EC"/>
    <w:rsid w:val="00A84648"/>
    <w:rsid w:val="00A85A72"/>
    <w:rsid w:val="00A934B6"/>
    <w:rsid w:val="00A94BD2"/>
    <w:rsid w:val="00AA0291"/>
    <w:rsid w:val="00AA61F7"/>
    <w:rsid w:val="00AD132F"/>
    <w:rsid w:val="00AD2F31"/>
    <w:rsid w:val="00AD346B"/>
    <w:rsid w:val="00AD516A"/>
    <w:rsid w:val="00AD6F3B"/>
    <w:rsid w:val="00AE77F9"/>
    <w:rsid w:val="00B01A8D"/>
    <w:rsid w:val="00B03157"/>
    <w:rsid w:val="00B06AB4"/>
    <w:rsid w:val="00B0702C"/>
    <w:rsid w:val="00B079E2"/>
    <w:rsid w:val="00B14C6F"/>
    <w:rsid w:val="00B14D56"/>
    <w:rsid w:val="00B163C4"/>
    <w:rsid w:val="00B268A9"/>
    <w:rsid w:val="00B26EB5"/>
    <w:rsid w:val="00B27137"/>
    <w:rsid w:val="00B37F7B"/>
    <w:rsid w:val="00B42056"/>
    <w:rsid w:val="00B4693B"/>
    <w:rsid w:val="00B51D1B"/>
    <w:rsid w:val="00B55DE6"/>
    <w:rsid w:val="00B6190D"/>
    <w:rsid w:val="00B6410E"/>
    <w:rsid w:val="00B91907"/>
    <w:rsid w:val="00BA51A8"/>
    <w:rsid w:val="00BA5A49"/>
    <w:rsid w:val="00BA684F"/>
    <w:rsid w:val="00BA7625"/>
    <w:rsid w:val="00BB0654"/>
    <w:rsid w:val="00BB6AB8"/>
    <w:rsid w:val="00BB78C3"/>
    <w:rsid w:val="00BD2E6C"/>
    <w:rsid w:val="00BD79A6"/>
    <w:rsid w:val="00BE1BF1"/>
    <w:rsid w:val="00C00E2F"/>
    <w:rsid w:val="00C14189"/>
    <w:rsid w:val="00C27790"/>
    <w:rsid w:val="00C32DFF"/>
    <w:rsid w:val="00C357F3"/>
    <w:rsid w:val="00C417D6"/>
    <w:rsid w:val="00C44FD5"/>
    <w:rsid w:val="00C57B8E"/>
    <w:rsid w:val="00C75C36"/>
    <w:rsid w:val="00C84713"/>
    <w:rsid w:val="00C85ED3"/>
    <w:rsid w:val="00C93404"/>
    <w:rsid w:val="00C934B7"/>
    <w:rsid w:val="00C93CE8"/>
    <w:rsid w:val="00C97C5F"/>
    <w:rsid w:val="00CB3B4C"/>
    <w:rsid w:val="00CC3705"/>
    <w:rsid w:val="00CC4852"/>
    <w:rsid w:val="00CC7BE0"/>
    <w:rsid w:val="00CF308D"/>
    <w:rsid w:val="00CF3FA4"/>
    <w:rsid w:val="00CF5356"/>
    <w:rsid w:val="00D0021F"/>
    <w:rsid w:val="00D052C1"/>
    <w:rsid w:val="00D16698"/>
    <w:rsid w:val="00D17B2F"/>
    <w:rsid w:val="00D27ECF"/>
    <w:rsid w:val="00D33771"/>
    <w:rsid w:val="00D4045C"/>
    <w:rsid w:val="00D425D9"/>
    <w:rsid w:val="00D6000F"/>
    <w:rsid w:val="00D623C7"/>
    <w:rsid w:val="00D72EAB"/>
    <w:rsid w:val="00D7414E"/>
    <w:rsid w:val="00D829AE"/>
    <w:rsid w:val="00DA4609"/>
    <w:rsid w:val="00DA6811"/>
    <w:rsid w:val="00DA7850"/>
    <w:rsid w:val="00DB2533"/>
    <w:rsid w:val="00DB4183"/>
    <w:rsid w:val="00DC28AF"/>
    <w:rsid w:val="00DD094C"/>
    <w:rsid w:val="00DE2614"/>
    <w:rsid w:val="00DF0DA6"/>
    <w:rsid w:val="00DF35FA"/>
    <w:rsid w:val="00DF3719"/>
    <w:rsid w:val="00DF5498"/>
    <w:rsid w:val="00E00B6B"/>
    <w:rsid w:val="00E02902"/>
    <w:rsid w:val="00E10F8A"/>
    <w:rsid w:val="00E13CF5"/>
    <w:rsid w:val="00E24EB5"/>
    <w:rsid w:val="00E2526A"/>
    <w:rsid w:val="00E256B7"/>
    <w:rsid w:val="00E31412"/>
    <w:rsid w:val="00E3383B"/>
    <w:rsid w:val="00E35977"/>
    <w:rsid w:val="00E4388D"/>
    <w:rsid w:val="00E43D1A"/>
    <w:rsid w:val="00E4525B"/>
    <w:rsid w:val="00E47B3C"/>
    <w:rsid w:val="00E53056"/>
    <w:rsid w:val="00E61C9D"/>
    <w:rsid w:val="00E630A1"/>
    <w:rsid w:val="00E7190C"/>
    <w:rsid w:val="00E777B5"/>
    <w:rsid w:val="00E802BF"/>
    <w:rsid w:val="00E81339"/>
    <w:rsid w:val="00E822B4"/>
    <w:rsid w:val="00E86789"/>
    <w:rsid w:val="00E87ECA"/>
    <w:rsid w:val="00E9130B"/>
    <w:rsid w:val="00E91F3F"/>
    <w:rsid w:val="00E95C28"/>
    <w:rsid w:val="00EA0B62"/>
    <w:rsid w:val="00EA14F4"/>
    <w:rsid w:val="00EA3900"/>
    <w:rsid w:val="00EA5C62"/>
    <w:rsid w:val="00EB0C46"/>
    <w:rsid w:val="00EB5E49"/>
    <w:rsid w:val="00EE1300"/>
    <w:rsid w:val="00EE523F"/>
    <w:rsid w:val="00EE78A6"/>
    <w:rsid w:val="00EF1278"/>
    <w:rsid w:val="00EF73E0"/>
    <w:rsid w:val="00F10420"/>
    <w:rsid w:val="00F10F6A"/>
    <w:rsid w:val="00F14063"/>
    <w:rsid w:val="00F3555E"/>
    <w:rsid w:val="00F36B5B"/>
    <w:rsid w:val="00F41BB3"/>
    <w:rsid w:val="00F46EA4"/>
    <w:rsid w:val="00F4774B"/>
    <w:rsid w:val="00F57911"/>
    <w:rsid w:val="00F70AD0"/>
    <w:rsid w:val="00F76157"/>
    <w:rsid w:val="00F76951"/>
    <w:rsid w:val="00F83621"/>
    <w:rsid w:val="00F86690"/>
    <w:rsid w:val="00F87043"/>
    <w:rsid w:val="00F9370F"/>
    <w:rsid w:val="00F95DD9"/>
    <w:rsid w:val="00FA04D8"/>
    <w:rsid w:val="00FB39C1"/>
    <w:rsid w:val="00FD4254"/>
    <w:rsid w:val="00FD68FF"/>
    <w:rsid w:val="00FE6572"/>
    <w:rsid w:val="00FF0E81"/>
    <w:rsid w:val="00FF260C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121A"/>
  <w15:chartTrackingRefBased/>
  <w15:docId w15:val="{B0CAC665-1A59-46A8-BB6E-6772EAFA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76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1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1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1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1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1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1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1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1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1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1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1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1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3BA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2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transgresj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4</Pages>
  <Words>920</Words>
  <Characters>6203</Characters>
  <Application>Microsoft Office Word</Application>
  <DocSecurity>0</DocSecurity>
  <Lines>130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Krzysztof Wostal</Manager>
  <Company>Fundacja Transgresja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Prezesa Urzędu Transportu Kolejowego.</dc:title>
  <dc:subject>W sprawie poprawy dostępności na koleji dla osób głuchoniewidomych.</dc:subject>
  <dc:creator>Krzysztof Wostal</dc:creator>
  <cp:keywords/>
  <dc:description/>
  <cp:lastModifiedBy>Krzysztof Wostal</cp:lastModifiedBy>
  <cp:revision>485</cp:revision>
  <cp:lastPrinted>2025-10-02T17:13:00Z</cp:lastPrinted>
  <dcterms:created xsi:type="dcterms:W3CDTF">2025-07-12T13:35:00Z</dcterms:created>
  <dcterms:modified xsi:type="dcterms:W3CDTF">2025-10-02T17:13:00Z</dcterms:modified>
  <dc:language>Polski</dc:language>
</cp:coreProperties>
</file>